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185" w:rsidRDefault="00605A10" w:rsidP="00605A10">
      <w:pPr>
        <w:pStyle w:val="a3"/>
        <w:tabs>
          <w:tab w:val="left" w:pos="2140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605A10">
        <w:rPr>
          <w:rFonts w:ascii="Times New Roman" w:hAnsi="Times New Roman" w:cs="Times New Roman"/>
          <w:color w:val="000000"/>
          <w:sz w:val="28"/>
          <w:szCs w:val="28"/>
          <w:lang w:val="en-US"/>
        </w:rPr>
        <w:t>“</w:t>
      </w:r>
      <w:r w:rsidRPr="00605A1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Мал дәрігерлігі негіздері</w:t>
      </w:r>
      <w:r w:rsidRPr="00605A10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” </w:t>
      </w:r>
      <w:r w:rsidRPr="00605A1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пәні бойынша</w:t>
      </w:r>
      <w:r w:rsidRPr="00605A10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Pr="00605A1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</w:t>
      </w:r>
      <w:r w:rsidR="00004463" w:rsidRPr="00605A1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мтихан сұрақтары</w:t>
      </w:r>
    </w:p>
    <w:p w:rsidR="00605A10" w:rsidRPr="00605A10" w:rsidRDefault="00605A10" w:rsidP="00605A10">
      <w:pPr>
        <w:pStyle w:val="a3"/>
        <w:tabs>
          <w:tab w:val="left" w:pos="2140"/>
        </w:tabs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Қауыпсыздандыру техникасы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Малдармен жұмыс жасау ережелері.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Жануарларды жалпы зерттеу әдістері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Жануарлардың жұқпалы ауруларын балау әдістері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Эпизоотиялық  процесс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Аллергиялық  диагностика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Малдарға алғашқы көмек көрсету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Малдардың  жұқпалы емес ауруларын емдеу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Жұқпалы ауруларды арнайы алдын алу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</w:rPr>
        <w:t>Дезинсекция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Д</w:t>
      </w:r>
      <w:proofErr w:type="spellStart"/>
      <w:r w:rsidRPr="00605A10">
        <w:rPr>
          <w:rFonts w:ascii="Times New Roman" w:hAnsi="Times New Roman"/>
          <w:sz w:val="24"/>
          <w:szCs w:val="24"/>
        </w:rPr>
        <w:t>ератизация</w:t>
      </w:r>
      <w:proofErr w:type="spellEnd"/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</w:rPr>
        <w:t>Тимпания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Жұқпалы аурулардың ветеринарияда маңызы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Кеңінен таралған жұқпалы аурулар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Дәрілік препараттардың механизмі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Зертханаға жіберілетін пат.материалды алу техникасы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Қан алу техникасы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Диагностикалаудың кешенді әдісі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Диагностикалаудың серологиялық әдістері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 xml:space="preserve">Диагностикалаудың  бактериологиялық әдістері 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</w:rPr>
        <w:t>Дезинфекция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Ауру жөнінде ғылым,жалпы этиология</w:t>
      </w:r>
    </w:p>
    <w:p w:rsidR="00004463" w:rsidRPr="00605A10" w:rsidRDefault="00004463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Дәрілік заттарды енгізу техникасы</w:t>
      </w:r>
    </w:p>
    <w:p w:rsidR="00004463" w:rsidRPr="00605A10" w:rsidRDefault="00D5571A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Ауру тарихына түсінік</w:t>
      </w:r>
    </w:p>
    <w:p w:rsidR="00D5571A" w:rsidRPr="00605A10" w:rsidRDefault="00D5571A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Негізгі патологиялық процесстер</w:t>
      </w:r>
      <w:r w:rsidRPr="00605A10">
        <w:rPr>
          <w:rFonts w:ascii="Times New Roman" w:hAnsi="Times New Roman"/>
          <w:sz w:val="24"/>
          <w:szCs w:val="24"/>
        </w:rPr>
        <w:t>.</w:t>
      </w:r>
    </w:p>
    <w:p w:rsidR="00D5571A" w:rsidRPr="00605A10" w:rsidRDefault="00D5571A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Ішкі жұқпалы емес аурулар негіздері</w:t>
      </w:r>
    </w:p>
    <w:p w:rsidR="00D5571A" w:rsidRPr="00605A10" w:rsidRDefault="00D5571A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</w:rPr>
        <w:t>Фармакологи</w:t>
      </w:r>
      <w:r w:rsidRPr="00605A10">
        <w:rPr>
          <w:rFonts w:ascii="Times New Roman" w:hAnsi="Times New Roman"/>
          <w:sz w:val="24"/>
          <w:szCs w:val="24"/>
          <w:lang w:val="kk-KZ"/>
        </w:rPr>
        <w:t>я негіздері</w:t>
      </w:r>
    </w:p>
    <w:p w:rsidR="00D5571A" w:rsidRPr="00605A10" w:rsidRDefault="00D5571A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Малдармен жұмыс жасау ережелері.</w:t>
      </w:r>
    </w:p>
    <w:p w:rsidR="00D5571A" w:rsidRPr="00605A10" w:rsidRDefault="00D5571A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bookmarkStart w:id="0" w:name="_GoBack"/>
      <w:r w:rsidRPr="00605A10">
        <w:rPr>
          <w:rFonts w:ascii="Times New Roman" w:hAnsi="Times New Roman"/>
          <w:sz w:val="24"/>
          <w:szCs w:val="24"/>
          <w:lang w:val="kk-KZ"/>
        </w:rPr>
        <w:t>Қан алу техникасы</w:t>
      </w:r>
    </w:p>
    <w:p w:rsidR="00D5571A" w:rsidRPr="00605A10" w:rsidRDefault="00D5571A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/>
          <w:sz w:val="24"/>
          <w:szCs w:val="24"/>
          <w:lang w:val="kk-KZ"/>
        </w:rPr>
        <w:t>Аллергиялық  диагностика</w:t>
      </w:r>
    </w:p>
    <w:p w:rsidR="00DA25B1" w:rsidRPr="00605A10" w:rsidRDefault="00DA25B1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Қабыну (белгілері, ағымы)</w:t>
      </w:r>
    </w:p>
    <w:bookmarkEnd w:id="0"/>
    <w:p w:rsidR="00DA25B1" w:rsidRPr="00605A10" w:rsidRDefault="00DA25B1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Жануарлардан қан алу ережелері</w:t>
      </w:r>
    </w:p>
    <w:p w:rsidR="00DA25B1" w:rsidRPr="00605A10" w:rsidRDefault="00DA25B1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Жануарларға емдік заттарды егу жолдары</w:t>
      </w:r>
    </w:p>
    <w:p w:rsidR="00DA25B1" w:rsidRPr="00605A10" w:rsidRDefault="00DA25B1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Тонометрия.</w:t>
      </w:r>
    </w:p>
    <w:p w:rsidR="00DA25B1" w:rsidRPr="00605A10" w:rsidRDefault="00DA25B1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Қан айналым мүшелерін зерттеу</w:t>
      </w:r>
    </w:p>
    <w:p w:rsidR="00DA25B1" w:rsidRPr="00605A10" w:rsidRDefault="00DA25B1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Электрокардиография.</w:t>
      </w:r>
    </w:p>
    <w:p w:rsidR="00DA25B1" w:rsidRPr="00605A10" w:rsidRDefault="00DA25B1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Асқорыту мүшелерінің аурул</w:t>
      </w:r>
      <w:r w:rsidR="000C64D8"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ары (классифика-ция,</w:t>
      </w: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белгілері,  диагностика, алдын алу,  емі).</w:t>
      </w:r>
    </w:p>
    <w:p w:rsidR="00DA25B1" w:rsidRPr="00605A10" w:rsidRDefault="00DA25B1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Дем алу мүшелерінің аурулары (классифика-ция, себептері, белгілері,  диагностика, алдын алу,  емі).</w:t>
      </w:r>
    </w:p>
    <w:p w:rsidR="00DA25B1" w:rsidRPr="00605A10" w:rsidRDefault="00DA25B1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Жануарларды пішу</w:t>
      </w:r>
    </w:p>
    <w:p w:rsidR="00DA25B1" w:rsidRPr="00605A10" w:rsidRDefault="00DA25B1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Туберкулез.</w:t>
      </w:r>
    </w:p>
    <w:p w:rsidR="00DA25B1" w:rsidRPr="00605A10" w:rsidRDefault="00DA25B1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Бактериалды аурулар.</w:t>
      </w:r>
    </w:p>
    <w:p w:rsidR="00DA25B1" w:rsidRPr="00605A10" w:rsidRDefault="00DA25B1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lastRenderedPageBreak/>
        <w:t>Бруцеллез.</w:t>
      </w:r>
    </w:p>
    <w:p w:rsidR="00DA25B1" w:rsidRPr="00605A10" w:rsidRDefault="00DA25B1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Қүйіс қайрайтын жіне жылқылардың індетті аурулары.</w:t>
      </w:r>
    </w:p>
    <w:p w:rsidR="00DA25B1" w:rsidRPr="00605A10" w:rsidRDefault="00DA25B1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Аса қауіпті зооантропонозды аурулардың диагностикасы</w:t>
      </w:r>
    </w:p>
    <w:p w:rsidR="00DA25B1" w:rsidRPr="00605A10" w:rsidRDefault="00DA25B1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Етқоректілердің инфекциялық аурулары</w:t>
      </w:r>
    </w:p>
    <w:p w:rsidR="00DA25B1" w:rsidRPr="00605A10" w:rsidRDefault="00DA25B1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Инфекциялық ауруларды спецификалық алдын алудың негізгі принциптері</w:t>
      </w:r>
    </w:p>
    <w:p w:rsidR="00DA25B1" w:rsidRPr="00605A10" w:rsidRDefault="00DA25B1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Жануарлардың паразитарлық аурулары.</w:t>
      </w:r>
    </w:p>
    <w:p w:rsidR="00DA25B1" w:rsidRPr="00605A10" w:rsidRDefault="00DA25B1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Гельминтоздар.</w:t>
      </w:r>
    </w:p>
    <w:p w:rsidR="00DA25B1" w:rsidRPr="00605A10" w:rsidRDefault="009C1342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Жануарлардың арахноздары.  (міңездемесі, биолог.ерекшеліктері, күресу шаралар)</w:t>
      </w:r>
    </w:p>
    <w:p w:rsidR="009C1342" w:rsidRPr="00605A10" w:rsidRDefault="009C1342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Жеке профилактика және жануарлармен жұмыс істеу ерекшелігі</w:t>
      </w:r>
    </w:p>
    <w:p w:rsidR="009C1342" w:rsidRPr="00605A10" w:rsidRDefault="009C1342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Қан айналымының бұзылуы.</w:t>
      </w:r>
    </w:p>
    <w:p w:rsidR="009C1342" w:rsidRPr="00605A10" w:rsidRDefault="009C1342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Гипобиотикалық процесстер.</w:t>
      </w:r>
    </w:p>
    <w:p w:rsidR="009C1342" w:rsidRPr="00605A10" w:rsidRDefault="009C1342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Емдік заттардың организмге әсері және олардың классификациясы.</w:t>
      </w:r>
    </w:p>
    <w:p w:rsidR="009C1342" w:rsidRPr="00605A10" w:rsidRDefault="009C1342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Жүрек-тамыр және жүйке жүйе мүшелерінің аурулары</w:t>
      </w:r>
    </w:p>
    <w:p w:rsidR="009C1342" w:rsidRPr="00605A10" w:rsidRDefault="009C1342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Несеп-жыныс жүйе мүшелерінің аурулары.</w:t>
      </w:r>
    </w:p>
    <w:p w:rsidR="009C1342" w:rsidRPr="00605A10" w:rsidRDefault="009C1342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Акушерлік және гинекология негіздері.</w:t>
      </w:r>
    </w:p>
    <w:p w:rsidR="009C1342" w:rsidRPr="00605A10" w:rsidRDefault="009C1342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Хирургиялық аурулар, емі, алдын алуы</w:t>
      </w:r>
    </w:p>
    <w:p w:rsidR="009C1342" w:rsidRPr="00605A10" w:rsidRDefault="009C1342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Диагностиканың зертханалық әдістері.</w:t>
      </w:r>
    </w:p>
    <w:p w:rsidR="009C1342" w:rsidRPr="00605A10" w:rsidRDefault="009C1342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Серологиялық әдістер.</w:t>
      </w:r>
    </w:p>
    <w:p w:rsidR="009C1342" w:rsidRPr="00605A10" w:rsidRDefault="009C1342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Диагностиканың зертханалық әдістері </w:t>
      </w:r>
    </w:p>
    <w:p w:rsidR="009C1342" w:rsidRPr="00605A10" w:rsidRDefault="009C1342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Бактериологиялық әдістер</w:t>
      </w:r>
    </w:p>
    <w:p w:rsidR="009C1342" w:rsidRPr="00605A10" w:rsidRDefault="009C1342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Гельминттерге материалды зерттеу, олардың жұмыртқалары</w:t>
      </w:r>
    </w:p>
    <w:p w:rsidR="009C1342" w:rsidRPr="00605A10" w:rsidRDefault="009C1342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Індетті және инвазиялық ауруларды алдын алуындағы вет.сае.шаралардың мәні мен рөлі</w:t>
      </w:r>
    </w:p>
    <w:p w:rsidR="007628D8" w:rsidRPr="00605A10" w:rsidRDefault="007628D8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Жұқпалы аурулардың ветеринарияда маңызы</w:t>
      </w:r>
    </w:p>
    <w:p w:rsidR="007628D8" w:rsidRPr="00605A10" w:rsidRDefault="007628D8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Дезинфекция, дезинсекция, дератизация.</w:t>
      </w:r>
    </w:p>
    <w:p w:rsidR="007628D8" w:rsidRPr="00605A10" w:rsidRDefault="007628D8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Жануар/құстардың жұқпалы емес ауруларының терапиясының негіздері</w:t>
      </w:r>
    </w:p>
    <w:p w:rsidR="007628D8" w:rsidRPr="00605A10" w:rsidRDefault="007628D8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Ауру дамуының жалпы заңнамалары. Аурудың клиникалық белгілері, нозология, этиология, патогенез.</w:t>
      </w:r>
    </w:p>
    <w:p w:rsidR="007628D8" w:rsidRPr="00605A10" w:rsidRDefault="007628D8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Жануарды жалпы және арнайы зерттеудің жалпы принциптері.  </w:t>
      </w:r>
    </w:p>
    <w:p w:rsidR="007628D8" w:rsidRPr="00605A10" w:rsidRDefault="007628D8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Инфекциялық аурулар.</w:t>
      </w:r>
    </w:p>
    <w:p w:rsidR="007628D8" w:rsidRPr="00605A10" w:rsidRDefault="007628D8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Инфекциялық ауруларды емдеу әдістері, алдын алу, жалпы принциптері</w:t>
      </w:r>
    </w:p>
    <w:p w:rsidR="000C64D8" w:rsidRPr="00605A10" w:rsidRDefault="000C64D8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Қабыну белгілері</w:t>
      </w:r>
    </w:p>
    <w:p w:rsidR="000C64D8" w:rsidRPr="00605A10" w:rsidRDefault="000C64D8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Жануарлардың энтомологиясы</w:t>
      </w:r>
    </w:p>
    <w:p w:rsidR="000C64D8" w:rsidRPr="00605A10" w:rsidRDefault="000C64D8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Асқорыту мүшелерінің аурулары классификациясы</w:t>
      </w:r>
    </w:p>
    <w:p w:rsidR="000C64D8" w:rsidRPr="00605A10" w:rsidRDefault="000C64D8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>Асқорыту мүшелерінің аурулары себептері</w:t>
      </w:r>
    </w:p>
    <w:p w:rsidR="000C64D8" w:rsidRPr="00605A10" w:rsidRDefault="000C64D8" w:rsidP="00605A10">
      <w:pPr>
        <w:pStyle w:val="a3"/>
        <w:numPr>
          <w:ilvl w:val="0"/>
          <w:numId w:val="4"/>
        </w:num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05A1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Арахноздары күресу шаралар </w:t>
      </w:r>
    </w:p>
    <w:p w:rsidR="007628D8" w:rsidRPr="00605A10" w:rsidRDefault="007628D8" w:rsidP="00605A10">
      <w:pPr>
        <w:tabs>
          <w:tab w:val="left" w:pos="2140"/>
        </w:tabs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DA25B1" w:rsidRPr="00605A10" w:rsidRDefault="00DA25B1" w:rsidP="00605A10">
      <w:pPr>
        <w:tabs>
          <w:tab w:val="left" w:pos="2140"/>
        </w:tabs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DB3148" w:rsidRPr="00605A10" w:rsidRDefault="00DB3148" w:rsidP="00605A10">
      <w:pPr>
        <w:rPr>
          <w:rFonts w:ascii="Times New Roman" w:hAnsi="Times New Roman" w:cs="Times New Roman"/>
          <w:lang w:val="kk-KZ"/>
        </w:rPr>
      </w:pPr>
    </w:p>
    <w:sectPr w:rsidR="00DB3148" w:rsidRPr="00605A10" w:rsidSect="00DE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B2831"/>
    <w:multiLevelType w:val="hybridMultilevel"/>
    <w:tmpl w:val="3CF27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EF5229"/>
    <w:multiLevelType w:val="hybridMultilevel"/>
    <w:tmpl w:val="E9725D72"/>
    <w:lvl w:ilvl="0" w:tplc="532410E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5C15F41"/>
    <w:multiLevelType w:val="hybridMultilevel"/>
    <w:tmpl w:val="094AD3E0"/>
    <w:lvl w:ilvl="0" w:tplc="32ECD81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AD0B0E"/>
    <w:multiLevelType w:val="hybridMultilevel"/>
    <w:tmpl w:val="B5CE2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CF4185"/>
    <w:rsid w:val="00004463"/>
    <w:rsid w:val="000C64D8"/>
    <w:rsid w:val="001E4992"/>
    <w:rsid w:val="001E6611"/>
    <w:rsid w:val="003047AD"/>
    <w:rsid w:val="00404E41"/>
    <w:rsid w:val="004672B9"/>
    <w:rsid w:val="004C334E"/>
    <w:rsid w:val="00605A10"/>
    <w:rsid w:val="00690916"/>
    <w:rsid w:val="0075703A"/>
    <w:rsid w:val="007628D8"/>
    <w:rsid w:val="00834F34"/>
    <w:rsid w:val="008A5FA8"/>
    <w:rsid w:val="00981BBD"/>
    <w:rsid w:val="009C1342"/>
    <w:rsid w:val="00A003A8"/>
    <w:rsid w:val="00AA4258"/>
    <w:rsid w:val="00CF4185"/>
    <w:rsid w:val="00D5571A"/>
    <w:rsid w:val="00DA25B1"/>
    <w:rsid w:val="00DB3148"/>
    <w:rsid w:val="00DE31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4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4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</cp:revision>
  <cp:lastPrinted>2018-01-31T14:11:00Z</cp:lastPrinted>
  <dcterms:created xsi:type="dcterms:W3CDTF">2014-01-24T21:22:00Z</dcterms:created>
  <dcterms:modified xsi:type="dcterms:W3CDTF">2018-02-28T13:17:00Z</dcterms:modified>
</cp:coreProperties>
</file>